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99" w:rsidRDefault="003F0199" w:rsidP="003F0199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48613F29" wp14:editId="55C0E913">
            <wp:extent cx="485640" cy="572760"/>
            <wp:effectExtent l="0" t="0" r="0" b="0"/>
            <wp:docPr id="1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0199" w:rsidRDefault="003F0199" w:rsidP="003F0199">
      <w:pPr>
        <w:pStyle w:val="Standard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F0199" w:rsidRDefault="003F0199" w:rsidP="003F0199">
      <w:pPr>
        <w:pStyle w:val="Standard"/>
        <w:jc w:val="center"/>
      </w:pPr>
    </w:p>
    <w:p w:rsidR="003F0199" w:rsidRDefault="003F0199" w:rsidP="003F0199">
      <w:pPr>
        <w:pStyle w:val="Standard"/>
        <w:jc w:val="center"/>
        <w:rPr>
          <w:rFonts w:ascii="Bookman Old Style" w:hAnsi="Bookman Old Style" w:cs="Bookman Old Style"/>
          <w:b/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sz w:val="28"/>
          <w:szCs w:val="28"/>
        </w:rPr>
        <w:t>Р</w:t>
      </w:r>
      <w:proofErr w:type="gramEnd"/>
      <w:r>
        <w:rPr>
          <w:rFonts w:ascii="Bookman Old Style" w:hAnsi="Bookman Old Style" w:cs="Bookman Old Style"/>
          <w:b/>
          <w:sz w:val="28"/>
          <w:szCs w:val="28"/>
        </w:rPr>
        <w:t xml:space="preserve"> Е Ш Е Н И Е</w:t>
      </w:r>
    </w:p>
    <w:p w:rsidR="003F0199" w:rsidRDefault="003F0199" w:rsidP="003F0199">
      <w:pPr>
        <w:pStyle w:val="Standard"/>
        <w:tabs>
          <w:tab w:val="left" w:pos="255"/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24.12.2012 года                                                                                              №  «11/5»</w:t>
      </w:r>
    </w:p>
    <w:p w:rsidR="003F0199" w:rsidRDefault="003F0199" w:rsidP="003F0199">
      <w:pPr>
        <w:pStyle w:val="Standard"/>
        <w:shd w:val="clear" w:color="auto" w:fill="FFFFFF"/>
        <w:ind w:right="-84"/>
        <w:rPr>
          <w:b/>
          <w:spacing w:val="-1"/>
          <w:sz w:val="28"/>
          <w:szCs w:val="28"/>
        </w:rPr>
      </w:pPr>
    </w:p>
    <w:p w:rsidR="003F0199" w:rsidRDefault="003F0199" w:rsidP="003F0199">
      <w:pPr>
        <w:pStyle w:val="Standard"/>
        <w:shd w:val="clear" w:color="auto" w:fill="FFFFFF"/>
        <w:autoSpaceDE w:val="0"/>
        <w:ind w:left="120" w:hanging="90"/>
        <w:jc w:val="center"/>
        <w:rPr>
          <w:rFonts w:cs="Bookman Old Style"/>
          <w:spacing w:val="-1"/>
          <w:sz w:val="28"/>
          <w:szCs w:val="28"/>
        </w:rPr>
      </w:pPr>
      <w:r>
        <w:rPr>
          <w:rFonts w:cs="Bookman Old Style"/>
          <w:spacing w:val="-1"/>
          <w:sz w:val="28"/>
          <w:szCs w:val="28"/>
        </w:rPr>
        <w:t>Об утверждении бюджета внутригородского муниципального</w:t>
      </w:r>
    </w:p>
    <w:p w:rsidR="003F0199" w:rsidRDefault="003F0199" w:rsidP="003F0199">
      <w:pPr>
        <w:pStyle w:val="Standard"/>
        <w:shd w:val="clear" w:color="auto" w:fill="FFFFFF"/>
        <w:autoSpaceDE w:val="0"/>
        <w:ind w:left="120" w:hanging="90"/>
        <w:jc w:val="center"/>
        <w:rPr>
          <w:rFonts w:cs="Bookman Old Style"/>
          <w:spacing w:val="-1"/>
          <w:sz w:val="28"/>
          <w:szCs w:val="28"/>
        </w:rPr>
      </w:pPr>
      <w:r>
        <w:rPr>
          <w:rFonts w:cs="Bookman Old Style"/>
          <w:spacing w:val="-1"/>
          <w:sz w:val="28"/>
          <w:szCs w:val="28"/>
        </w:rPr>
        <w:t>образования Санкт-Петербурга муниципального округа Парнас на 2013 год.</w:t>
      </w:r>
    </w:p>
    <w:p w:rsidR="003F0199" w:rsidRDefault="003F0199" w:rsidP="003F0199">
      <w:pPr>
        <w:pStyle w:val="Standard"/>
        <w:shd w:val="clear" w:color="auto" w:fill="FFFFFF"/>
        <w:ind w:right="-84"/>
        <w:jc w:val="center"/>
        <w:rPr>
          <w:b/>
          <w:spacing w:val="-1"/>
          <w:sz w:val="28"/>
          <w:szCs w:val="28"/>
        </w:rPr>
      </w:pPr>
    </w:p>
    <w:p w:rsidR="003F0199" w:rsidRDefault="003F0199" w:rsidP="003F0199">
      <w:pPr>
        <w:pStyle w:val="Standard"/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соответствии с пп.2 п.1 ст.24 Устава внутригородского муниципального образования Санкт-Петербурга муниципального округа Парнас муниципальный совет внутригородского муниципального образования Санкт-Петербурга муниципального округа Парнас</w:t>
      </w:r>
    </w:p>
    <w:p w:rsidR="003F0199" w:rsidRDefault="003F0199" w:rsidP="003F0199">
      <w:pPr>
        <w:pStyle w:val="Standard"/>
        <w:shd w:val="clear" w:color="auto" w:fill="FFFFFF"/>
        <w:spacing w:before="322" w:line="317" w:lineRule="exact"/>
        <w:ind w:firstLine="720"/>
        <w:jc w:val="both"/>
        <w:rPr>
          <w:b/>
          <w:bCs/>
          <w:color w:val="000000"/>
          <w:spacing w:val="-24"/>
          <w:sz w:val="29"/>
          <w:szCs w:val="29"/>
        </w:rPr>
      </w:pPr>
      <w:r>
        <w:rPr>
          <w:b/>
          <w:bCs/>
          <w:color w:val="000000"/>
          <w:spacing w:val="-24"/>
          <w:sz w:val="29"/>
          <w:szCs w:val="29"/>
        </w:rPr>
        <w:t>РЕШИЛ:</w:t>
      </w:r>
    </w:p>
    <w:p w:rsidR="003F0199" w:rsidRDefault="003F0199" w:rsidP="003F0199">
      <w:pPr>
        <w:pStyle w:val="Standard"/>
        <w:autoSpaceDE w:val="0"/>
        <w:jc w:val="both"/>
        <w:rPr>
          <w:rFonts w:cs="Bookman Old Style"/>
          <w:sz w:val="28"/>
          <w:szCs w:val="28"/>
        </w:rPr>
      </w:pPr>
      <w:r>
        <w:rPr>
          <w:rFonts w:cs="Bookman Old Style"/>
          <w:sz w:val="28"/>
          <w:szCs w:val="28"/>
        </w:rPr>
        <w:t>1. Утвердить  бюджет внутригородского муниципального образования Санкт-Петербурга  муниципального округа Парнас на 2013 год (приложения 1,2,3,4):</w:t>
      </w:r>
    </w:p>
    <w:p w:rsidR="003F0199" w:rsidRDefault="003F0199" w:rsidP="003F01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в сумме 95973,3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них объем межбюджетных трансфертов, получаемых из бюджета Санкт-Петербурга -</w:t>
      </w:r>
    </w:p>
    <w:p w:rsidR="003F0199" w:rsidRDefault="003F0199" w:rsidP="003F01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103 761,1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0199" w:rsidRDefault="003F0199" w:rsidP="003F01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7787,8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перечень главных распорядителей средств бюджета, главных администраторов доходов, согласно приложению 3.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Общий объем бюджетных ассигнований, направленных на исполнение публичных нормативных обязательств, составляет 13613,5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Учесть в местном бюджете на 2013 год поступления доходов по источникам, определенным приложением № 11 к Закону Санкт-Петербурга от 06.12.2012 г.  №   654-110 «О бюджете Санкт-Петербурга на 2013 год и плановый период 2014  и 2015 годов».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Реестр расходных обязательств внутригородского муниципального образования Санкт-Петербурга  муниципального округа Парнас  ведется местной администрацией МО Парнас.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Создать резервный фонд местной администрации МО Парнас в размере 10,0 тысяч рублей.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решение в средствах массовой информации.</w:t>
      </w:r>
    </w:p>
    <w:p w:rsidR="003F0199" w:rsidRDefault="003F0199" w:rsidP="003F01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01 января 2013 года.</w:t>
      </w:r>
    </w:p>
    <w:p w:rsidR="003F0199" w:rsidRDefault="003F0199" w:rsidP="003F0199">
      <w:pPr>
        <w:pStyle w:val="Standard"/>
        <w:shd w:val="clear" w:color="auto" w:fill="FFFFFF"/>
        <w:ind w:right="-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9. Контроль исполнения настоящего решения возложить на главу муниципального образования.</w:t>
      </w:r>
    </w:p>
    <w:p w:rsidR="003F0199" w:rsidRDefault="003F0199" w:rsidP="003F0199">
      <w:pPr>
        <w:pStyle w:val="Standard"/>
        <w:shd w:val="clear" w:color="auto" w:fill="FFFFFF"/>
        <w:ind w:right="-84"/>
        <w:rPr>
          <w:b/>
          <w:spacing w:val="-1"/>
          <w:sz w:val="28"/>
          <w:szCs w:val="28"/>
        </w:rPr>
      </w:pPr>
    </w:p>
    <w:p w:rsidR="003F0199" w:rsidRDefault="003F0199" w:rsidP="003F0199">
      <w:pPr>
        <w:pStyle w:val="Standard"/>
        <w:shd w:val="clear" w:color="auto" w:fill="FFFFFF"/>
        <w:ind w:right="-84"/>
        <w:rPr>
          <w:spacing w:val="-1"/>
          <w:sz w:val="28"/>
          <w:szCs w:val="28"/>
        </w:rPr>
      </w:pPr>
    </w:p>
    <w:p w:rsidR="003F0199" w:rsidRDefault="003F0199" w:rsidP="003F0199">
      <w:pPr>
        <w:pStyle w:val="Standard"/>
        <w:shd w:val="clear" w:color="auto" w:fill="FFFFFF"/>
        <w:ind w:right="-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Глава муниципального образования                                      </w:t>
      </w:r>
      <w:proofErr w:type="spellStart"/>
      <w:r>
        <w:rPr>
          <w:spacing w:val="-1"/>
          <w:sz w:val="28"/>
          <w:szCs w:val="28"/>
        </w:rPr>
        <w:t>А.В.Черезов</w:t>
      </w:r>
      <w:bookmarkStart w:id="0" w:name="_GoBack"/>
      <w:bookmarkEnd w:id="0"/>
      <w:proofErr w:type="spellEnd"/>
    </w:p>
    <w:p w:rsidR="003F0199" w:rsidRDefault="003F0199" w:rsidP="003F0199">
      <w:pPr>
        <w:pStyle w:val="Standard"/>
        <w:shd w:val="clear" w:color="auto" w:fill="FFFFFF"/>
        <w:ind w:right="-84"/>
        <w:rPr>
          <w:b/>
          <w:spacing w:val="-1"/>
          <w:sz w:val="28"/>
          <w:szCs w:val="28"/>
        </w:rPr>
      </w:pPr>
    </w:p>
    <w:p w:rsidR="00555574" w:rsidRDefault="00555574"/>
    <w:sectPr w:rsidR="00555574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99"/>
    <w:rsid w:val="00041137"/>
    <w:rsid w:val="003F0199"/>
    <w:rsid w:val="005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1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3F019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F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1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3F019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F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2013-08-06T06:29:00Z</dcterms:created>
  <dcterms:modified xsi:type="dcterms:W3CDTF">2013-08-06T06:30:00Z</dcterms:modified>
</cp:coreProperties>
</file>